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BC482" w14:textId="120376C8" w:rsidR="00686C67" w:rsidRPr="00CA4734" w:rsidRDefault="00686C67" w:rsidP="00DF29A1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CA4734">
        <w:rPr>
          <w:rFonts w:ascii="ＭＳ ゴシック" w:eastAsia="ＭＳ ゴシック" w:hAnsi="ＭＳ ゴシック" w:hint="eastAsia"/>
          <w:sz w:val="28"/>
          <w:szCs w:val="32"/>
        </w:rPr>
        <w:t>「育療」投稿時チェックリスト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686C67" w:rsidRPr="00686C67" w14:paraId="58C2ED3C" w14:textId="77777777" w:rsidTr="00686C67">
        <w:trPr>
          <w:trHeight w:val="907"/>
        </w:trPr>
        <w:tc>
          <w:tcPr>
            <w:tcW w:w="1696" w:type="dxa"/>
            <w:vAlign w:val="center"/>
          </w:tcPr>
          <w:p w14:paraId="313AA078" w14:textId="67A9ED0A" w:rsidR="00686C67" w:rsidRPr="00CA4734" w:rsidRDefault="00686C67" w:rsidP="00686C6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CA4734">
              <w:rPr>
                <w:rFonts w:ascii="ＭＳ ゴシック" w:eastAsia="ＭＳ ゴシック" w:hAnsi="ＭＳ ゴシック" w:hint="eastAsia"/>
                <w:sz w:val="24"/>
                <w:szCs w:val="28"/>
              </w:rPr>
              <w:t>論文タイトル</w:t>
            </w:r>
          </w:p>
        </w:tc>
        <w:tc>
          <w:tcPr>
            <w:tcW w:w="6798" w:type="dxa"/>
            <w:vAlign w:val="center"/>
          </w:tcPr>
          <w:p w14:paraId="312AF9EE" w14:textId="77777777" w:rsidR="00686C67" w:rsidRPr="00CA4734" w:rsidRDefault="00686C67" w:rsidP="00686C67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686C67" w:rsidRPr="00686C67" w14:paraId="6838D175" w14:textId="77777777" w:rsidTr="00686C67">
        <w:trPr>
          <w:trHeight w:val="680"/>
        </w:trPr>
        <w:tc>
          <w:tcPr>
            <w:tcW w:w="1696" w:type="dxa"/>
            <w:vAlign w:val="center"/>
          </w:tcPr>
          <w:p w14:paraId="49140577" w14:textId="1BE9A603" w:rsidR="00686C67" w:rsidRPr="00CA4734" w:rsidRDefault="00686C67" w:rsidP="00686C6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CA4734">
              <w:rPr>
                <w:rFonts w:ascii="ＭＳ ゴシック" w:eastAsia="ＭＳ ゴシック" w:hAnsi="ＭＳ ゴシック" w:hint="eastAsia"/>
                <w:sz w:val="24"/>
                <w:szCs w:val="28"/>
              </w:rPr>
              <w:t>筆頭著者名</w:t>
            </w:r>
          </w:p>
        </w:tc>
        <w:tc>
          <w:tcPr>
            <w:tcW w:w="6798" w:type="dxa"/>
            <w:vAlign w:val="center"/>
          </w:tcPr>
          <w:p w14:paraId="20228AF0" w14:textId="77777777" w:rsidR="00686C67" w:rsidRPr="00CA4734" w:rsidRDefault="00686C67" w:rsidP="00686C67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2F1A834B" w14:textId="29957713" w:rsidR="00686C67" w:rsidRDefault="00205E3A" w:rsidP="00205E3A">
      <w:pPr>
        <w:spacing w:beforeLines="50" w:before="180"/>
        <w:rPr>
          <w:sz w:val="24"/>
          <w:szCs w:val="28"/>
        </w:rPr>
      </w:pPr>
      <w:r w:rsidRPr="00205E3A">
        <w:rPr>
          <w:rFonts w:hint="eastAsia"/>
          <w:sz w:val="24"/>
          <w:szCs w:val="28"/>
        </w:rPr>
        <w:t>提出時に各項目</w:t>
      </w:r>
      <w:r>
        <w:rPr>
          <w:rFonts w:hint="eastAsia"/>
          <w:sz w:val="24"/>
          <w:szCs w:val="28"/>
        </w:rPr>
        <w:t>の□</w:t>
      </w:r>
      <w:r w:rsidRPr="00205E3A">
        <w:rPr>
          <w:rFonts w:hint="eastAsia"/>
          <w:sz w:val="24"/>
          <w:szCs w:val="28"/>
        </w:rPr>
        <w:t>に</w:t>
      </w:r>
      <w:r>
        <w:rPr>
          <w:rFonts w:hint="eastAsia"/>
          <w:sz w:val="24"/>
          <w:szCs w:val="28"/>
        </w:rPr>
        <w:t>✓</w:t>
      </w:r>
      <w:r w:rsidRPr="00205E3A">
        <w:rPr>
          <w:rFonts w:hint="eastAsia"/>
          <w:sz w:val="24"/>
          <w:szCs w:val="28"/>
        </w:rPr>
        <w:t>をつけてお送りください</w:t>
      </w:r>
      <w:r>
        <w:rPr>
          <w:rFonts w:hint="eastAsia"/>
          <w:sz w:val="24"/>
          <w:szCs w:val="28"/>
        </w:rPr>
        <w:t>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058"/>
        <w:gridCol w:w="436"/>
        <w:gridCol w:w="6"/>
      </w:tblGrid>
      <w:tr w:rsidR="00686C67" w14:paraId="7ED977B3" w14:textId="77777777" w:rsidTr="0094507B">
        <w:trPr>
          <w:gridAfter w:val="1"/>
          <w:wAfter w:w="6" w:type="dxa"/>
        </w:trPr>
        <w:tc>
          <w:tcPr>
            <w:tcW w:w="8058" w:type="dxa"/>
          </w:tcPr>
          <w:p w14:paraId="132B13E5" w14:textId="69F7072E" w:rsidR="00686C67" w:rsidRPr="00205E3A" w:rsidRDefault="00CA4734" w:rsidP="00CA4734">
            <w:pPr>
              <w:ind w:left="220" w:hangingChars="100" w:hanging="220"/>
              <w:rPr>
                <w:sz w:val="22"/>
              </w:rPr>
            </w:pPr>
            <w:r w:rsidRPr="00205E3A">
              <w:rPr>
                <w:rFonts w:hint="eastAsia"/>
                <w:sz w:val="22"/>
              </w:rPr>
              <w:t>・</w:t>
            </w:r>
            <w:r w:rsidR="00686C67" w:rsidRPr="00205E3A">
              <w:rPr>
                <w:sz w:val="22"/>
              </w:rPr>
              <w:t>論文内容に関しては</w:t>
            </w:r>
            <w:r w:rsidR="000D1281">
              <w:rPr>
                <w:rFonts w:hint="eastAsia"/>
                <w:sz w:val="22"/>
              </w:rPr>
              <w:t>、</w:t>
            </w:r>
            <w:r w:rsidR="00686C67" w:rsidRPr="00205E3A">
              <w:rPr>
                <w:sz w:val="22"/>
              </w:rPr>
              <w:t>十分な倫理上の配慮がなされていることが必要であり</w:t>
            </w:r>
            <w:r w:rsidR="000D1281">
              <w:rPr>
                <w:rFonts w:hint="eastAsia"/>
                <w:sz w:val="22"/>
              </w:rPr>
              <w:t>、</w:t>
            </w:r>
            <w:r w:rsidR="00686C67" w:rsidRPr="00205E3A">
              <w:rPr>
                <w:sz w:val="22"/>
              </w:rPr>
              <w:t>適切に倫理基準を満たしている旨を論文中に明記</w:t>
            </w:r>
            <w:r w:rsidR="00F90CF5" w:rsidRPr="00205E3A">
              <w:rPr>
                <w:rFonts w:hint="eastAsia"/>
                <w:sz w:val="22"/>
              </w:rPr>
              <w:t>し</w:t>
            </w:r>
            <w:r w:rsidR="00205E3A" w:rsidRPr="00205E3A">
              <w:rPr>
                <w:rFonts w:hint="eastAsia"/>
                <w:sz w:val="22"/>
              </w:rPr>
              <w:t>た</w:t>
            </w:r>
            <w:r w:rsidR="00686C67" w:rsidRPr="00205E3A">
              <w:rPr>
                <w:sz w:val="22"/>
              </w:rPr>
              <w:t>。</w:t>
            </w:r>
          </w:p>
        </w:tc>
        <w:tc>
          <w:tcPr>
            <w:tcW w:w="436" w:type="dxa"/>
            <w:vAlign w:val="center"/>
          </w:tcPr>
          <w:p w14:paraId="76A6FA33" w14:textId="1B49CF93" w:rsidR="00686C67" w:rsidRDefault="00031BD8" w:rsidP="00DF29A1">
            <w:pPr>
              <w:jc w:val="center"/>
              <w:rPr>
                <w:sz w:val="24"/>
                <w:szCs w:val="28"/>
              </w:rPr>
            </w:pPr>
            <w:sdt>
              <w:sdtPr>
                <w:rPr>
                  <w:rFonts w:ascii="游ゴシック" w:eastAsia="游ゴシック" w:hAnsi="游ゴシック" w:cs="ＭＳ明朝" w:hint="eastAsia"/>
                  <w:kern w:val="0"/>
                  <w:sz w:val="22"/>
                  <w:szCs w:val="20"/>
                </w:rPr>
                <w:id w:val="16906473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E0F32">
                  <w:rPr>
                    <w:rFonts w:ascii="ＭＳ ゴシック" w:eastAsia="ＭＳ ゴシック" w:hAnsi="ＭＳ ゴシック" w:cs="ＭＳ明朝" w:hint="eastAsia"/>
                    <w:kern w:val="0"/>
                    <w:sz w:val="22"/>
                    <w:szCs w:val="20"/>
                  </w:rPr>
                  <w:t>☐</w:t>
                </w:r>
              </w:sdtContent>
            </w:sdt>
          </w:p>
        </w:tc>
      </w:tr>
      <w:tr w:rsidR="00686C67" w14:paraId="003297D7" w14:textId="77777777" w:rsidTr="0094507B">
        <w:trPr>
          <w:gridAfter w:val="1"/>
          <w:wAfter w:w="6" w:type="dxa"/>
          <w:trHeight w:val="510"/>
        </w:trPr>
        <w:tc>
          <w:tcPr>
            <w:tcW w:w="8058" w:type="dxa"/>
            <w:vAlign w:val="center"/>
          </w:tcPr>
          <w:p w14:paraId="77D213EC" w14:textId="4D55D36E" w:rsidR="00686C67" w:rsidRPr="00205E3A" w:rsidRDefault="00CA4734" w:rsidP="00CA4734">
            <w:pPr>
              <w:ind w:left="220" w:hangingChars="100" w:hanging="220"/>
              <w:rPr>
                <w:sz w:val="22"/>
              </w:rPr>
            </w:pPr>
            <w:r w:rsidRPr="00205E3A">
              <w:rPr>
                <w:rFonts w:hint="eastAsia"/>
                <w:sz w:val="22"/>
              </w:rPr>
              <w:t>・</w:t>
            </w:r>
            <w:r w:rsidR="00686C67" w:rsidRPr="00205E3A">
              <w:rPr>
                <w:sz w:val="22"/>
              </w:rPr>
              <w:t>投稿時に</w:t>
            </w:r>
            <w:r w:rsidR="000D1281">
              <w:rPr>
                <w:rFonts w:hint="eastAsia"/>
                <w:sz w:val="22"/>
              </w:rPr>
              <w:t>、</w:t>
            </w:r>
            <w:r w:rsidR="00686C67" w:rsidRPr="00205E3A">
              <w:rPr>
                <w:sz w:val="22"/>
              </w:rPr>
              <w:t>利益相反についての記述を付記として表記</w:t>
            </w:r>
            <w:r w:rsidR="00F90CF5" w:rsidRPr="00205E3A">
              <w:rPr>
                <w:rFonts w:hint="eastAsia"/>
                <w:sz w:val="22"/>
              </w:rPr>
              <w:t>し</w:t>
            </w:r>
            <w:r w:rsidR="00205E3A" w:rsidRPr="00205E3A">
              <w:rPr>
                <w:rFonts w:hint="eastAsia"/>
                <w:sz w:val="22"/>
              </w:rPr>
              <w:t>た</w:t>
            </w:r>
            <w:r w:rsidR="00686C67" w:rsidRPr="00205E3A">
              <w:rPr>
                <w:sz w:val="22"/>
              </w:rPr>
              <w:t>。</w:t>
            </w:r>
          </w:p>
        </w:tc>
        <w:tc>
          <w:tcPr>
            <w:tcW w:w="436" w:type="dxa"/>
            <w:vAlign w:val="center"/>
          </w:tcPr>
          <w:p w14:paraId="5153355A" w14:textId="242C3844" w:rsidR="00686C67" w:rsidRDefault="00031BD8" w:rsidP="00DF29A1">
            <w:pPr>
              <w:jc w:val="center"/>
              <w:rPr>
                <w:sz w:val="24"/>
                <w:szCs w:val="28"/>
              </w:rPr>
            </w:pPr>
            <w:sdt>
              <w:sdtPr>
                <w:rPr>
                  <w:rFonts w:ascii="游ゴシック" w:eastAsia="游ゴシック" w:hAnsi="游ゴシック" w:cs="ＭＳ明朝" w:hint="eastAsia"/>
                  <w:kern w:val="0"/>
                  <w:sz w:val="22"/>
                  <w:szCs w:val="20"/>
                </w:rPr>
                <w:id w:val="-1801063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86C67">
                  <w:rPr>
                    <w:rFonts w:ascii="ＭＳ ゴシック" w:eastAsia="ＭＳ ゴシック" w:hAnsi="ＭＳ ゴシック" w:cs="ＭＳ明朝" w:hint="eastAsia"/>
                    <w:kern w:val="0"/>
                    <w:sz w:val="22"/>
                    <w:szCs w:val="20"/>
                  </w:rPr>
                  <w:t>☐</w:t>
                </w:r>
              </w:sdtContent>
            </w:sdt>
          </w:p>
        </w:tc>
      </w:tr>
      <w:tr w:rsidR="00686C67" w14:paraId="3CA98879" w14:textId="77777777" w:rsidTr="0094507B">
        <w:trPr>
          <w:gridAfter w:val="1"/>
          <w:wAfter w:w="6" w:type="dxa"/>
          <w:trHeight w:val="510"/>
        </w:trPr>
        <w:tc>
          <w:tcPr>
            <w:tcW w:w="8058" w:type="dxa"/>
            <w:vAlign w:val="center"/>
          </w:tcPr>
          <w:p w14:paraId="2FF7B3ED" w14:textId="28C0D959" w:rsidR="00686C67" w:rsidRPr="00CA4734" w:rsidRDefault="00CA4734" w:rsidP="00CA4734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686C67" w:rsidRPr="00CA4734">
              <w:rPr>
                <w:sz w:val="22"/>
              </w:rPr>
              <w:t>投稿論文の著者は</w:t>
            </w:r>
            <w:r w:rsidR="000D1281">
              <w:rPr>
                <w:rFonts w:hint="eastAsia"/>
                <w:sz w:val="22"/>
              </w:rPr>
              <w:t>、</w:t>
            </w:r>
            <w:r w:rsidR="00686C67" w:rsidRPr="00CA4734">
              <w:rPr>
                <w:sz w:val="22"/>
              </w:rPr>
              <w:t>共著者を含め</w:t>
            </w:r>
            <w:r>
              <w:rPr>
                <w:rFonts w:hint="eastAsia"/>
                <w:sz w:val="22"/>
              </w:rPr>
              <w:t>た</w:t>
            </w:r>
            <w:r w:rsidR="00686C67" w:rsidRPr="00CA4734">
              <w:rPr>
                <w:sz w:val="22"/>
              </w:rPr>
              <w:t>全員が本学会正会員であ</w:t>
            </w:r>
            <w:r w:rsidR="0094507B">
              <w:rPr>
                <w:rFonts w:hint="eastAsia"/>
                <w:sz w:val="22"/>
              </w:rPr>
              <w:t>る。</w:t>
            </w:r>
          </w:p>
        </w:tc>
        <w:tc>
          <w:tcPr>
            <w:tcW w:w="436" w:type="dxa"/>
            <w:vAlign w:val="center"/>
          </w:tcPr>
          <w:p w14:paraId="4CBE5401" w14:textId="08B6FAA4" w:rsidR="00686C67" w:rsidRDefault="00031BD8" w:rsidP="00DF29A1">
            <w:pPr>
              <w:jc w:val="center"/>
              <w:rPr>
                <w:sz w:val="24"/>
                <w:szCs w:val="28"/>
              </w:rPr>
            </w:pPr>
            <w:sdt>
              <w:sdtPr>
                <w:rPr>
                  <w:rFonts w:ascii="游ゴシック" w:eastAsia="游ゴシック" w:hAnsi="游ゴシック" w:cs="ＭＳ明朝" w:hint="eastAsia"/>
                  <w:kern w:val="0"/>
                  <w:sz w:val="22"/>
                  <w:szCs w:val="20"/>
                </w:rPr>
                <w:id w:val="-162854413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86C67">
                  <w:rPr>
                    <w:rFonts w:ascii="ＭＳ ゴシック" w:eastAsia="ＭＳ ゴシック" w:hAnsi="ＭＳ ゴシック" w:cs="ＭＳ明朝" w:hint="eastAsia"/>
                    <w:kern w:val="0"/>
                    <w:sz w:val="22"/>
                    <w:szCs w:val="20"/>
                  </w:rPr>
                  <w:t>☐</w:t>
                </w:r>
              </w:sdtContent>
            </w:sdt>
          </w:p>
        </w:tc>
      </w:tr>
      <w:tr w:rsidR="00686C67" w14:paraId="179F4C2D" w14:textId="77777777" w:rsidTr="0094507B">
        <w:trPr>
          <w:gridAfter w:val="1"/>
          <w:wAfter w:w="6" w:type="dxa"/>
          <w:trHeight w:val="510"/>
        </w:trPr>
        <w:tc>
          <w:tcPr>
            <w:tcW w:w="8058" w:type="dxa"/>
            <w:vAlign w:val="center"/>
          </w:tcPr>
          <w:p w14:paraId="4EE56931" w14:textId="27BA8E44" w:rsidR="00686C67" w:rsidRPr="00CA4734" w:rsidRDefault="00CA4734" w:rsidP="00CA4734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686C67" w:rsidRPr="00CA4734">
              <w:rPr>
                <w:sz w:val="22"/>
              </w:rPr>
              <w:t>本論文は他誌に掲載済みではなく</w:t>
            </w:r>
            <w:r w:rsidR="000D1281">
              <w:rPr>
                <w:rFonts w:hint="eastAsia"/>
                <w:sz w:val="22"/>
              </w:rPr>
              <w:t>、</w:t>
            </w:r>
            <w:r w:rsidR="00686C67" w:rsidRPr="00CA4734">
              <w:rPr>
                <w:sz w:val="22"/>
              </w:rPr>
              <w:t>投稿中でもない。</w:t>
            </w:r>
          </w:p>
        </w:tc>
        <w:tc>
          <w:tcPr>
            <w:tcW w:w="436" w:type="dxa"/>
            <w:vAlign w:val="center"/>
          </w:tcPr>
          <w:p w14:paraId="52015178" w14:textId="2198C7AF" w:rsidR="00686C67" w:rsidRDefault="00031BD8" w:rsidP="00DF29A1">
            <w:pPr>
              <w:jc w:val="center"/>
              <w:rPr>
                <w:sz w:val="24"/>
                <w:szCs w:val="28"/>
              </w:rPr>
            </w:pPr>
            <w:sdt>
              <w:sdtPr>
                <w:rPr>
                  <w:rFonts w:ascii="游ゴシック" w:eastAsia="游ゴシック" w:hAnsi="游ゴシック" w:cs="ＭＳ明朝" w:hint="eastAsia"/>
                  <w:kern w:val="0"/>
                  <w:sz w:val="22"/>
                  <w:szCs w:val="20"/>
                </w:rPr>
                <w:id w:val="51897003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F29A1">
                  <w:rPr>
                    <w:rFonts w:ascii="ＭＳ ゴシック" w:eastAsia="ＭＳ ゴシック" w:hAnsi="ＭＳ ゴシック" w:cs="ＭＳ明朝" w:hint="eastAsia"/>
                    <w:kern w:val="0"/>
                    <w:sz w:val="22"/>
                    <w:szCs w:val="20"/>
                  </w:rPr>
                  <w:t>☐</w:t>
                </w:r>
              </w:sdtContent>
            </w:sdt>
          </w:p>
        </w:tc>
      </w:tr>
      <w:tr w:rsidR="0094507B" w14:paraId="5AC9DBC4" w14:textId="77777777" w:rsidTr="0094507B">
        <w:trPr>
          <w:gridAfter w:val="1"/>
          <w:wAfter w:w="6" w:type="dxa"/>
          <w:trHeight w:val="510"/>
        </w:trPr>
        <w:tc>
          <w:tcPr>
            <w:tcW w:w="8058" w:type="dxa"/>
            <w:vAlign w:val="center"/>
          </w:tcPr>
          <w:p w14:paraId="7B8D9445" w14:textId="7C3E9DC6" w:rsidR="0094507B" w:rsidRDefault="0094507B" w:rsidP="0094507B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・投稿する論文原稿は</w:t>
            </w:r>
            <w:r w:rsidR="000D1281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オリジナルと査読用の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種類を作成した。</w:t>
            </w:r>
          </w:p>
        </w:tc>
        <w:tc>
          <w:tcPr>
            <w:tcW w:w="436" w:type="dxa"/>
            <w:vAlign w:val="center"/>
          </w:tcPr>
          <w:p w14:paraId="017E0671" w14:textId="71F58DF0" w:rsidR="0094507B" w:rsidRDefault="00031BD8" w:rsidP="00DF29A1">
            <w:pPr>
              <w:jc w:val="center"/>
              <w:rPr>
                <w:rFonts w:ascii="游ゴシック" w:eastAsia="游ゴシック" w:hAnsi="游ゴシック" w:cs="ＭＳ明朝"/>
                <w:kern w:val="0"/>
                <w:sz w:val="22"/>
                <w:szCs w:val="20"/>
              </w:rPr>
            </w:pPr>
            <w:sdt>
              <w:sdtPr>
                <w:rPr>
                  <w:rFonts w:ascii="游ゴシック" w:eastAsia="游ゴシック" w:hAnsi="游ゴシック" w:cs="ＭＳ明朝" w:hint="eastAsia"/>
                  <w:kern w:val="0"/>
                  <w:sz w:val="22"/>
                  <w:szCs w:val="20"/>
                </w:rPr>
                <w:id w:val="-166924371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4507B">
                  <w:rPr>
                    <w:rFonts w:ascii="ＭＳ ゴシック" w:eastAsia="ＭＳ ゴシック" w:hAnsi="ＭＳ ゴシック" w:cs="ＭＳ明朝" w:hint="eastAsia"/>
                    <w:kern w:val="0"/>
                    <w:sz w:val="22"/>
                    <w:szCs w:val="20"/>
                  </w:rPr>
                  <w:t>☐</w:t>
                </w:r>
              </w:sdtContent>
            </w:sdt>
          </w:p>
        </w:tc>
      </w:tr>
      <w:tr w:rsidR="00686C67" w14:paraId="5A6DFA20" w14:textId="77777777" w:rsidTr="0094507B">
        <w:trPr>
          <w:gridAfter w:val="1"/>
          <w:wAfter w:w="6" w:type="dxa"/>
        </w:trPr>
        <w:tc>
          <w:tcPr>
            <w:tcW w:w="8058" w:type="dxa"/>
          </w:tcPr>
          <w:p w14:paraId="553A1D2F" w14:textId="35154300" w:rsidR="00686C67" w:rsidRPr="00CA4734" w:rsidRDefault="00CA4734" w:rsidP="00CA4734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686C67" w:rsidRPr="00CA4734">
              <w:rPr>
                <w:sz w:val="22"/>
              </w:rPr>
              <w:t>投稿する論文原稿</w:t>
            </w:r>
            <w:r w:rsidR="0094507B">
              <w:rPr>
                <w:rFonts w:hint="eastAsia"/>
                <w:sz w:val="22"/>
              </w:rPr>
              <w:t xml:space="preserve"> </w:t>
            </w:r>
            <w:r w:rsidR="0094507B">
              <w:rPr>
                <w:sz w:val="22"/>
              </w:rPr>
              <w:t>(</w:t>
            </w:r>
            <w:r w:rsidR="0094507B">
              <w:rPr>
                <w:rFonts w:hint="eastAsia"/>
                <w:sz w:val="22"/>
              </w:rPr>
              <w:t>オリジナル</w:t>
            </w:r>
            <w:r w:rsidR="0094507B">
              <w:rPr>
                <w:rFonts w:hint="eastAsia"/>
                <w:sz w:val="22"/>
              </w:rPr>
              <w:t>)</w:t>
            </w:r>
            <w:r w:rsidR="0094507B">
              <w:rPr>
                <w:sz w:val="22"/>
              </w:rPr>
              <w:t xml:space="preserve"> </w:t>
            </w:r>
            <w:r w:rsidR="00686C67" w:rsidRPr="00CA4734">
              <w:rPr>
                <w:sz w:val="22"/>
              </w:rPr>
              <w:t>は</w:t>
            </w:r>
            <w:r w:rsidR="000D1281">
              <w:rPr>
                <w:rFonts w:hint="eastAsia"/>
                <w:sz w:val="22"/>
              </w:rPr>
              <w:t>、</w:t>
            </w:r>
            <w:r w:rsidR="00686C67" w:rsidRPr="00CA4734">
              <w:rPr>
                <w:sz w:val="22"/>
              </w:rPr>
              <w:t>表紙</w:t>
            </w:r>
            <w:r w:rsidR="000D1281">
              <w:rPr>
                <w:rFonts w:hint="eastAsia"/>
                <w:sz w:val="22"/>
              </w:rPr>
              <w:t>、</w:t>
            </w:r>
            <w:r w:rsidR="00686C67" w:rsidRPr="00CA4734">
              <w:rPr>
                <w:sz w:val="22"/>
              </w:rPr>
              <w:t>要約とキーワード</w:t>
            </w:r>
            <w:r w:rsidR="000D1281">
              <w:rPr>
                <w:rFonts w:hint="eastAsia"/>
                <w:sz w:val="22"/>
              </w:rPr>
              <w:t>、</w:t>
            </w:r>
            <w:r w:rsidR="00686C67" w:rsidRPr="00CA4734">
              <w:rPr>
                <w:sz w:val="22"/>
              </w:rPr>
              <w:t>本文</w:t>
            </w:r>
            <w:r w:rsidR="000D1281">
              <w:rPr>
                <w:rFonts w:hint="eastAsia"/>
                <w:sz w:val="22"/>
              </w:rPr>
              <w:t>、</w:t>
            </w:r>
            <w:r w:rsidR="00686C67" w:rsidRPr="00CA4734">
              <w:rPr>
                <w:sz w:val="22"/>
              </w:rPr>
              <w:t>文献</w:t>
            </w:r>
            <w:r w:rsidR="000D1281">
              <w:rPr>
                <w:rFonts w:hint="eastAsia"/>
                <w:sz w:val="22"/>
              </w:rPr>
              <w:t>、</w:t>
            </w:r>
            <w:r w:rsidR="00686C67" w:rsidRPr="00CA4734">
              <w:rPr>
                <w:sz w:val="22"/>
              </w:rPr>
              <w:t>脚注</w:t>
            </w:r>
            <w:r w:rsidR="000D1281">
              <w:rPr>
                <w:rFonts w:hint="eastAsia"/>
                <w:sz w:val="22"/>
              </w:rPr>
              <w:t>、</w:t>
            </w:r>
            <w:r w:rsidR="00686C67" w:rsidRPr="00CA4734">
              <w:rPr>
                <w:sz w:val="22"/>
              </w:rPr>
              <w:t>図表</w:t>
            </w:r>
            <w:r w:rsidR="000D1281">
              <w:rPr>
                <w:rFonts w:hint="eastAsia"/>
                <w:sz w:val="22"/>
              </w:rPr>
              <w:t>、</w:t>
            </w:r>
            <w:r w:rsidR="00686C67" w:rsidRPr="00CA4734">
              <w:rPr>
                <w:sz w:val="22"/>
              </w:rPr>
              <w:t>英文要約</w:t>
            </w:r>
            <w:r w:rsidR="000D1281">
              <w:rPr>
                <w:rFonts w:hint="eastAsia"/>
                <w:sz w:val="22"/>
              </w:rPr>
              <w:t>、</w:t>
            </w:r>
            <w:r w:rsidR="00686C67" w:rsidRPr="00CA4734">
              <w:rPr>
                <w:sz w:val="22"/>
              </w:rPr>
              <w:t>付記の順に並べて</w:t>
            </w:r>
            <w:r w:rsidR="000D1281">
              <w:rPr>
                <w:rFonts w:hint="eastAsia"/>
                <w:sz w:val="22"/>
              </w:rPr>
              <w:t>、</w:t>
            </w:r>
            <w:r w:rsidR="00686C67" w:rsidRPr="00CA4734">
              <w:rPr>
                <w:sz w:val="22"/>
              </w:rPr>
              <w:t xml:space="preserve">1 </w:t>
            </w:r>
            <w:r w:rsidR="00686C67" w:rsidRPr="00CA4734">
              <w:rPr>
                <w:sz w:val="22"/>
              </w:rPr>
              <w:t>つの</w:t>
            </w:r>
            <w:r w:rsidR="00686C67" w:rsidRPr="00CA4734">
              <w:rPr>
                <w:sz w:val="22"/>
              </w:rPr>
              <w:t>PDF</w:t>
            </w:r>
            <w:r w:rsidR="00686C67" w:rsidRPr="00CA4734">
              <w:rPr>
                <w:sz w:val="22"/>
              </w:rPr>
              <w:t>ファイ</w:t>
            </w:r>
            <w:r w:rsidR="007F78F9" w:rsidRPr="00CA4734">
              <w:rPr>
                <w:sz w:val="22"/>
              </w:rPr>
              <w:t>ルを作成した。</w:t>
            </w:r>
          </w:p>
        </w:tc>
        <w:tc>
          <w:tcPr>
            <w:tcW w:w="436" w:type="dxa"/>
            <w:vAlign w:val="center"/>
          </w:tcPr>
          <w:p w14:paraId="317E6ED0" w14:textId="00AA91B7" w:rsidR="00686C67" w:rsidRDefault="00031BD8" w:rsidP="00DF29A1">
            <w:pPr>
              <w:jc w:val="center"/>
              <w:rPr>
                <w:sz w:val="24"/>
                <w:szCs w:val="28"/>
              </w:rPr>
            </w:pPr>
            <w:sdt>
              <w:sdtPr>
                <w:rPr>
                  <w:rFonts w:ascii="游ゴシック" w:eastAsia="游ゴシック" w:hAnsi="游ゴシック" w:cs="ＭＳ明朝" w:hint="eastAsia"/>
                  <w:kern w:val="0"/>
                  <w:sz w:val="22"/>
                  <w:szCs w:val="20"/>
                </w:rPr>
                <w:id w:val="-1526043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86C67">
                  <w:rPr>
                    <w:rFonts w:ascii="ＭＳ ゴシック" w:eastAsia="ＭＳ ゴシック" w:hAnsi="ＭＳ ゴシック" w:cs="ＭＳ明朝" w:hint="eastAsia"/>
                    <w:kern w:val="0"/>
                    <w:sz w:val="22"/>
                    <w:szCs w:val="20"/>
                  </w:rPr>
                  <w:t>☐</w:t>
                </w:r>
              </w:sdtContent>
            </w:sdt>
          </w:p>
        </w:tc>
      </w:tr>
      <w:tr w:rsidR="0094507B" w14:paraId="46B36A0E" w14:textId="77777777" w:rsidTr="0094507B">
        <w:trPr>
          <w:gridAfter w:val="1"/>
          <w:wAfter w:w="6" w:type="dxa"/>
        </w:trPr>
        <w:tc>
          <w:tcPr>
            <w:tcW w:w="8058" w:type="dxa"/>
          </w:tcPr>
          <w:p w14:paraId="6B782A00" w14:textId="1526ACFC" w:rsidR="0094507B" w:rsidRPr="00CA4734" w:rsidRDefault="0094507B" w:rsidP="00CE078D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・論文</w:t>
            </w:r>
            <w:r w:rsidRPr="00CA4734">
              <w:rPr>
                <w:sz w:val="22"/>
              </w:rPr>
              <w:t>原稿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オリジナル</w:t>
            </w:r>
            <w:r>
              <w:rPr>
                <w:rFonts w:hint="eastAsia"/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r w:rsidRPr="00CA4734">
              <w:rPr>
                <w:sz w:val="22"/>
              </w:rPr>
              <w:t>から著者や著者の所属などを特定する情報をアステリスク（＊）に置き換えた論文原稿</w:t>
            </w:r>
            <w:r w:rsidRPr="00CA4734">
              <w:rPr>
                <w:sz w:val="22"/>
              </w:rPr>
              <w:t xml:space="preserve"> (</w:t>
            </w:r>
            <w:r w:rsidRPr="00CA4734">
              <w:rPr>
                <w:sz w:val="22"/>
              </w:rPr>
              <w:t>査読用</w:t>
            </w:r>
            <w:r w:rsidRPr="00CA4734">
              <w:rPr>
                <w:sz w:val="22"/>
              </w:rPr>
              <w:t xml:space="preserve">) </w:t>
            </w:r>
            <w:r w:rsidRPr="00CA4734">
              <w:rPr>
                <w:sz w:val="22"/>
              </w:rPr>
              <w:t>を作成した。</w:t>
            </w:r>
          </w:p>
        </w:tc>
        <w:tc>
          <w:tcPr>
            <w:tcW w:w="436" w:type="dxa"/>
            <w:vAlign w:val="center"/>
          </w:tcPr>
          <w:p w14:paraId="7BF02474" w14:textId="77777777" w:rsidR="0094507B" w:rsidRDefault="00031BD8" w:rsidP="00CE078D">
            <w:pPr>
              <w:jc w:val="center"/>
              <w:rPr>
                <w:sz w:val="24"/>
                <w:szCs w:val="28"/>
              </w:rPr>
            </w:pPr>
            <w:sdt>
              <w:sdtPr>
                <w:rPr>
                  <w:rFonts w:ascii="游ゴシック" w:eastAsia="游ゴシック" w:hAnsi="游ゴシック" w:cs="ＭＳ明朝" w:hint="eastAsia"/>
                  <w:kern w:val="0"/>
                  <w:sz w:val="22"/>
                  <w:szCs w:val="20"/>
                </w:rPr>
                <w:id w:val="190039474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4507B">
                  <w:rPr>
                    <w:rFonts w:ascii="ＭＳ ゴシック" w:eastAsia="ＭＳ ゴシック" w:hAnsi="ＭＳ ゴシック" w:cs="ＭＳ明朝" w:hint="eastAsia"/>
                    <w:kern w:val="0"/>
                    <w:sz w:val="22"/>
                    <w:szCs w:val="20"/>
                  </w:rPr>
                  <w:t>☐</w:t>
                </w:r>
              </w:sdtContent>
            </w:sdt>
          </w:p>
        </w:tc>
      </w:tr>
      <w:tr w:rsidR="0094507B" w14:paraId="588F492A" w14:textId="77777777" w:rsidTr="00123831">
        <w:trPr>
          <w:gridAfter w:val="1"/>
          <w:wAfter w:w="6" w:type="dxa"/>
        </w:trPr>
        <w:tc>
          <w:tcPr>
            <w:tcW w:w="8058" w:type="dxa"/>
            <w:vAlign w:val="center"/>
          </w:tcPr>
          <w:p w14:paraId="4821924A" w14:textId="07C6FBB8" w:rsidR="0094507B" w:rsidRPr="00CA4734" w:rsidRDefault="0094507B" w:rsidP="0094507B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CA4734">
              <w:rPr>
                <w:sz w:val="22"/>
              </w:rPr>
              <w:t>原稿は刷り上がり</w:t>
            </w:r>
            <w:r w:rsidRPr="00CA4734">
              <w:rPr>
                <w:sz w:val="22"/>
              </w:rPr>
              <w:t>10</w:t>
            </w:r>
            <w:r w:rsidRPr="00CA4734">
              <w:rPr>
                <w:sz w:val="22"/>
              </w:rPr>
              <w:t>ページ以内の分量となっている。</w:t>
            </w:r>
          </w:p>
        </w:tc>
        <w:tc>
          <w:tcPr>
            <w:tcW w:w="436" w:type="dxa"/>
            <w:vAlign w:val="center"/>
          </w:tcPr>
          <w:p w14:paraId="4AF5F39A" w14:textId="7E29981C" w:rsidR="0094507B" w:rsidRDefault="00031BD8" w:rsidP="0094507B">
            <w:pPr>
              <w:jc w:val="center"/>
              <w:rPr>
                <w:sz w:val="24"/>
                <w:szCs w:val="28"/>
              </w:rPr>
            </w:pPr>
            <w:sdt>
              <w:sdtPr>
                <w:rPr>
                  <w:rFonts w:ascii="游ゴシック" w:eastAsia="游ゴシック" w:hAnsi="游ゴシック" w:cs="ＭＳ明朝" w:hint="eastAsia"/>
                  <w:kern w:val="0"/>
                  <w:sz w:val="22"/>
                  <w:szCs w:val="20"/>
                </w:rPr>
                <w:id w:val="212665917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4507B">
                  <w:rPr>
                    <w:rFonts w:ascii="ＭＳ ゴシック" w:eastAsia="ＭＳ ゴシック" w:hAnsi="ＭＳ ゴシック" w:cs="ＭＳ明朝" w:hint="eastAsia"/>
                    <w:kern w:val="0"/>
                    <w:sz w:val="22"/>
                    <w:szCs w:val="20"/>
                  </w:rPr>
                  <w:t>☐</w:t>
                </w:r>
              </w:sdtContent>
            </w:sdt>
          </w:p>
        </w:tc>
      </w:tr>
      <w:tr w:rsidR="0094507B" w14:paraId="60F682AD" w14:textId="77777777" w:rsidTr="0094507B">
        <w:trPr>
          <w:gridAfter w:val="1"/>
          <w:wAfter w:w="6" w:type="dxa"/>
        </w:trPr>
        <w:tc>
          <w:tcPr>
            <w:tcW w:w="8058" w:type="dxa"/>
          </w:tcPr>
          <w:p w14:paraId="0BF6B185" w14:textId="3498C7F4" w:rsidR="0094507B" w:rsidRPr="00CA4734" w:rsidRDefault="0094507B" w:rsidP="0094507B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CA4734">
              <w:rPr>
                <w:sz w:val="22"/>
              </w:rPr>
              <w:t>論文の種類</w:t>
            </w:r>
            <w:r w:rsidR="000D1281">
              <w:rPr>
                <w:rFonts w:hint="eastAsia"/>
                <w:sz w:val="22"/>
              </w:rPr>
              <w:t>、</w:t>
            </w:r>
            <w:r w:rsidRPr="00CA4734">
              <w:rPr>
                <w:sz w:val="22"/>
              </w:rPr>
              <w:t>論文のタイトル</w:t>
            </w:r>
            <w:r w:rsidR="000D1281">
              <w:rPr>
                <w:rFonts w:hint="eastAsia"/>
                <w:sz w:val="22"/>
              </w:rPr>
              <w:t>、</w:t>
            </w:r>
            <w:r w:rsidRPr="00CA4734">
              <w:rPr>
                <w:sz w:val="22"/>
              </w:rPr>
              <w:t>投稿者氏</w:t>
            </w:r>
            <w:r w:rsidR="000D1281">
              <w:rPr>
                <w:rFonts w:hint="eastAsia"/>
                <w:sz w:val="22"/>
              </w:rPr>
              <w:t>、</w:t>
            </w:r>
            <w:r w:rsidRPr="00CA4734">
              <w:rPr>
                <w:sz w:val="22"/>
              </w:rPr>
              <w:t>郵便番号</w:t>
            </w:r>
            <w:r w:rsidR="000D1281">
              <w:rPr>
                <w:rFonts w:hint="eastAsia"/>
                <w:sz w:val="22"/>
              </w:rPr>
              <w:t>、</w:t>
            </w:r>
            <w:r w:rsidRPr="00CA4734">
              <w:rPr>
                <w:sz w:val="22"/>
              </w:rPr>
              <w:t>住所</w:t>
            </w:r>
            <w:r w:rsidR="000D1281">
              <w:rPr>
                <w:rFonts w:hint="eastAsia"/>
                <w:sz w:val="22"/>
              </w:rPr>
              <w:t>、</w:t>
            </w:r>
            <w:r w:rsidRPr="00CA4734">
              <w:rPr>
                <w:sz w:val="22"/>
              </w:rPr>
              <w:t>電話番号</w:t>
            </w:r>
            <w:r w:rsidR="000D1281">
              <w:rPr>
                <w:rFonts w:hint="eastAsia"/>
                <w:sz w:val="22"/>
              </w:rPr>
              <w:t>、</w:t>
            </w:r>
            <w:r w:rsidRPr="00CA4734">
              <w:rPr>
                <w:sz w:val="22"/>
              </w:rPr>
              <w:t>E-mail</w:t>
            </w:r>
            <w:r w:rsidRPr="00CA4734">
              <w:rPr>
                <w:sz w:val="22"/>
              </w:rPr>
              <w:t>アドレス</w:t>
            </w:r>
            <w:r w:rsidR="000D1281">
              <w:rPr>
                <w:rFonts w:hint="eastAsia"/>
                <w:sz w:val="22"/>
              </w:rPr>
              <w:t>、</w:t>
            </w:r>
            <w:r w:rsidRPr="00CA4734">
              <w:rPr>
                <w:sz w:val="22"/>
              </w:rPr>
              <w:t>および希望する連絡先を記した連絡票を作成した。</w:t>
            </w:r>
          </w:p>
        </w:tc>
        <w:tc>
          <w:tcPr>
            <w:tcW w:w="436" w:type="dxa"/>
            <w:vAlign w:val="center"/>
          </w:tcPr>
          <w:p w14:paraId="1204E5F4" w14:textId="214D3C82" w:rsidR="0094507B" w:rsidRDefault="00031BD8" w:rsidP="0094507B">
            <w:pPr>
              <w:jc w:val="center"/>
              <w:rPr>
                <w:sz w:val="24"/>
                <w:szCs w:val="28"/>
              </w:rPr>
            </w:pPr>
            <w:sdt>
              <w:sdtPr>
                <w:rPr>
                  <w:rFonts w:ascii="游ゴシック" w:eastAsia="游ゴシック" w:hAnsi="游ゴシック" w:cs="ＭＳ明朝" w:hint="eastAsia"/>
                  <w:kern w:val="0"/>
                  <w:sz w:val="22"/>
                  <w:szCs w:val="20"/>
                </w:rPr>
                <w:id w:val="12119773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4507B">
                  <w:rPr>
                    <w:rFonts w:ascii="ＭＳ ゴシック" w:eastAsia="ＭＳ ゴシック" w:hAnsi="ＭＳ ゴシック" w:cs="ＭＳ明朝" w:hint="eastAsia"/>
                    <w:kern w:val="0"/>
                    <w:sz w:val="22"/>
                    <w:szCs w:val="20"/>
                  </w:rPr>
                  <w:t>☐</w:t>
                </w:r>
              </w:sdtContent>
            </w:sdt>
          </w:p>
        </w:tc>
      </w:tr>
      <w:tr w:rsidR="0094507B" w14:paraId="0B2BAA0A" w14:textId="77777777" w:rsidTr="0094507B">
        <w:trPr>
          <w:gridAfter w:val="1"/>
          <w:wAfter w:w="6" w:type="dxa"/>
          <w:trHeight w:val="510"/>
        </w:trPr>
        <w:tc>
          <w:tcPr>
            <w:tcW w:w="8058" w:type="dxa"/>
            <w:vAlign w:val="center"/>
          </w:tcPr>
          <w:p w14:paraId="6C001A29" w14:textId="51548FA9" w:rsidR="0094507B" w:rsidRPr="00CA4734" w:rsidRDefault="0094507B" w:rsidP="0094507B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CA4734">
              <w:rPr>
                <w:sz w:val="22"/>
              </w:rPr>
              <w:t>原稿の仕様・表記は</w:t>
            </w:r>
            <w:r w:rsidR="000D1281">
              <w:rPr>
                <w:rFonts w:hint="eastAsia"/>
                <w:sz w:val="22"/>
              </w:rPr>
              <w:t>、</w:t>
            </w:r>
            <w:r w:rsidRPr="00CA4734">
              <w:rPr>
                <w:sz w:val="22"/>
              </w:rPr>
              <w:t>「育療」投稿規定に沿ったものになっている。</w:t>
            </w:r>
          </w:p>
        </w:tc>
        <w:tc>
          <w:tcPr>
            <w:tcW w:w="436" w:type="dxa"/>
            <w:vAlign w:val="center"/>
          </w:tcPr>
          <w:p w14:paraId="5AF885A3" w14:textId="676B4BD7" w:rsidR="0094507B" w:rsidRDefault="00031BD8" w:rsidP="0094507B">
            <w:pPr>
              <w:jc w:val="center"/>
              <w:rPr>
                <w:sz w:val="24"/>
                <w:szCs w:val="28"/>
              </w:rPr>
            </w:pPr>
            <w:sdt>
              <w:sdtPr>
                <w:rPr>
                  <w:rFonts w:ascii="游ゴシック" w:eastAsia="游ゴシック" w:hAnsi="游ゴシック" w:cs="ＭＳ明朝" w:hint="eastAsia"/>
                  <w:kern w:val="0"/>
                  <w:sz w:val="22"/>
                  <w:szCs w:val="20"/>
                </w:rPr>
                <w:id w:val="122525359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4507B">
                  <w:rPr>
                    <w:rFonts w:ascii="ＭＳ ゴシック" w:eastAsia="ＭＳ ゴシック" w:hAnsi="ＭＳ ゴシック" w:cs="ＭＳ明朝" w:hint="eastAsia"/>
                    <w:kern w:val="0"/>
                    <w:sz w:val="22"/>
                    <w:szCs w:val="20"/>
                  </w:rPr>
                  <w:t>☐</w:t>
                </w:r>
              </w:sdtContent>
            </w:sdt>
          </w:p>
        </w:tc>
      </w:tr>
      <w:tr w:rsidR="0094507B" w14:paraId="20EA2B43" w14:textId="528A722B" w:rsidTr="0094507B">
        <w:tc>
          <w:tcPr>
            <w:tcW w:w="8058" w:type="dxa"/>
          </w:tcPr>
          <w:p w14:paraId="649D9B86" w14:textId="011E8DAD" w:rsidR="0094507B" w:rsidRPr="00CA4734" w:rsidRDefault="0094507B" w:rsidP="0094507B">
            <w:pPr>
              <w:ind w:left="220" w:hangingChars="100" w:hanging="220"/>
              <w:rPr>
                <w:rFonts w:cs="ＭＳ明朝"/>
                <w:kern w:val="0"/>
                <w:sz w:val="22"/>
              </w:rPr>
            </w:pPr>
            <w:r>
              <w:rPr>
                <w:rFonts w:cs="ＭＳ明朝" w:hint="eastAsia"/>
                <w:kern w:val="0"/>
                <w:sz w:val="22"/>
              </w:rPr>
              <w:t>・</w:t>
            </w:r>
            <w:r w:rsidRPr="00CA4734">
              <w:rPr>
                <w:rFonts w:cs="ＭＳ明朝"/>
                <w:kern w:val="0"/>
                <w:sz w:val="22"/>
              </w:rPr>
              <w:t>（英文要約を原稿に含める場合のみチェック）</w:t>
            </w:r>
          </w:p>
          <w:p w14:paraId="0AB01A35" w14:textId="062F6E0D" w:rsidR="0094507B" w:rsidRPr="00CA4734" w:rsidRDefault="0094507B" w:rsidP="0094507B">
            <w:pPr>
              <w:ind w:leftChars="100" w:left="210"/>
              <w:rPr>
                <w:rFonts w:cs="ＭＳ明朝"/>
                <w:kern w:val="0"/>
                <w:sz w:val="22"/>
              </w:rPr>
            </w:pPr>
            <w:r w:rsidRPr="00CA4734">
              <w:rPr>
                <w:rFonts w:cs="ＭＳ明朝"/>
                <w:kern w:val="0"/>
                <w:sz w:val="22"/>
              </w:rPr>
              <w:t>論文内容の専門性に精通したネイティブスピーカー等の校閲を受けた。</w:t>
            </w:r>
          </w:p>
        </w:tc>
        <w:tc>
          <w:tcPr>
            <w:tcW w:w="442" w:type="dxa"/>
            <w:gridSpan w:val="2"/>
            <w:vAlign w:val="center"/>
          </w:tcPr>
          <w:p w14:paraId="244ACABE" w14:textId="64509CCF" w:rsidR="0094507B" w:rsidRDefault="00031BD8" w:rsidP="0094507B">
            <w:pPr>
              <w:widowControl/>
              <w:jc w:val="center"/>
              <w:rPr>
                <w:sz w:val="24"/>
                <w:szCs w:val="28"/>
              </w:rPr>
            </w:pPr>
            <w:sdt>
              <w:sdtPr>
                <w:rPr>
                  <w:rFonts w:ascii="游ゴシック" w:eastAsia="游ゴシック" w:hAnsi="游ゴシック" w:cs="ＭＳ明朝" w:hint="eastAsia"/>
                  <w:kern w:val="0"/>
                  <w:sz w:val="22"/>
                  <w:szCs w:val="20"/>
                </w:rPr>
                <w:id w:val="-201722652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4507B">
                  <w:rPr>
                    <w:rFonts w:ascii="ＭＳ ゴシック" w:eastAsia="ＭＳ ゴシック" w:hAnsi="ＭＳ ゴシック" w:cs="ＭＳ明朝" w:hint="eastAsia"/>
                    <w:kern w:val="0"/>
                    <w:sz w:val="22"/>
                    <w:szCs w:val="20"/>
                  </w:rPr>
                  <w:t>☐</w:t>
                </w:r>
              </w:sdtContent>
            </w:sdt>
          </w:p>
        </w:tc>
      </w:tr>
      <w:tr w:rsidR="0094507B" w14:paraId="46D2B197" w14:textId="77777777" w:rsidTr="0094507B">
        <w:tc>
          <w:tcPr>
            <w:tcW w:w="8058" w:type="dxa"/>
          </w:tcPr>
          <w:p w14:paraId="22191F06" w14:textId="675BE594" w:rsidR="0094507B" w:rsidRPr="0094507B" w:rsidRDefault="0094507B" w:rsidP="0094507B">
            <w:pPr>
              <w:ind w:left="220" w:hangingChars="100" w:hanging="220"/>
              <w:rPr>
                <w:rFonts w:cs="ＭＳ明朝"/>
                <w:kern w:val="0"/>
                <w:sz w:val="22"/>
              </w:rPr>
            </w:pPr>
            <w:r>
              <w:rPr>
                <w:rFonts w:cs="ＭＳ明朝" w:hint="eastAsia"/>
                <w:kern w:val="0"/>
                <w:sz w:val="22"/>
              </w:rPr>
              <w:t>・</w:t>
            </w:r>
            <w:r w:rsidRPr="0094507B">
              <w:rPr>
                <w:rFonts w:cs="ＭＳ明朝"/>
                <w:kern w:val="0"/>
                <w:sz w:val="22"/>
              </w:rPr>
              <w:t>（質問紙・実験等でデータの集積がなされている論文のみチェック）</w:t>
            </w:r>
          </w:p>
          <w:p w14:paraId="45C70142" w14:textId="21C121E7" w:rsidR="0094507B" w:rsidRPr="00CA4734" w:rsidRDefault="0094507B" w:rsidP="0094507B">
            <w:pPr>
              <w:ind w:leftChars="100" w:left="210"/>
              <w:rPr>
                <w:rFonts w:cs="ＭＳ明朝"/>
                <w:kern w:val="0"/>
                <w:sz w:val="22"/>
              </w:rPr>
            </w:pPr>
            <w:r w:rsidRPr="0094507B">
              <w:rPr>
                <w:rFonts w:cs="ＭＳ明朝"/>
                <w:kern w:val="0"/>
                <w:sz w:val="22"/>
              </w:rPr>
              <w:t>データに対する分析方法・結果は</w:t>
            </w:r>
            <w:r w:rsidR="000D1281">
              <w:rPr>
                <w:rFonts w:cs="ＭＳ明朝" w:hint="eastAsia"/>
                <w:kern w:val="0"/>
                <w:sz w:val="22"/>
              </w:rPr>
              <w:t>、</w:t>
            </w:r>
            <w:r w:rsidRPr="0094507B">
              <w:rPr>
                <w:rFonts w:cs="ＭＳ明朝" w:hint="eastAsia"/>
                <w:kern w:val="0"/>
                <w:sz w:val="22"/>
              </w:rPr>
              <w:t>明確に記されている。</w:t>
            </w:r>
          </w:p>
        </w:tc>
        <w:tc>
          <w:tcPr>
            <w:tcW w:w="442" w:type="dxa"/>
            <w:gridSpan w:val="2"/>
            <w:vAlign w:val="center"/>
          </w:tcPr>
          <w:p w14:paraId="7E881D23" w14:textId="77777777" w:rsidR="0094507B" w:rsidRDefault="00031BD8" w:rsidP="0094507B">
            <w:pPr>
              <w:widowControl/>
              <w:jc w:val="center"/>
              <w:rPr>
                <w:sz w:val="24"/>
                <w:szCs w:val="28"/>
              </w:rPr>
            </w:pPr>
            <w:sdt>
              <w:sdtPr>
                <w:rPr>
                  <w:rFonts w:ascii="游ゴシック" w:eastAsia="游ゴシック" w:hAnsi="游ゴシック" w:cs="ＭＳ明朝" w:hint="eastAsia"/>
                  <w:kern w:val="0"/>
                  <w:sz w:val="22"/>
                  <w:szCs w:val="20"/>
                </w:rPr>
                <w:id w:val="124723669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4507B">
                  <w:rPr>
                    <w:rFonts w:ascii="ＭＳ ゴシック" w:eastAsia="ＭＳ ゴシック" w:hAnsi="ＭＳ ゴシック" w:cs="ＭＳ明朝" w:hint="eastAsia"/>
                    <w:kern w:val="0"/>
                    <w:sz w:val="22"/>
                    <w:szCs w:val="20"/>
                  </w:rPr>
                  <w:t>☐</w:t>
                </w:r>
              </w:sdtContent>
            </w:sdt>
          </w:p>
        </w:tc>
      </w:tr>
      <w:tr w:rsidR="0094507B" w14:paraId="6BF576BC" w14:textId="77777777" w:rsidTr="0094507B">
        <w:tc>
          <w:tcPr>
            <w:tcW w:w="8058" w:type="dxa"/>
          </w:tcPr>
          <w:p w14:paraId="45F0C81E" w14:textId="54888F41" w:rsidR="0094507B" w:rsidRPr="00CA4734" w:rsidRDefault="0094507B" w:rsidP="0094507B">
            <w:pPr>
              <w:ind w:left="220" w:hangingChars="100" w:hanging="220"/>
              <w:rPr>
                <w:rFonts w:cs="ＭＳ明朝"/>
                <w:kern w:val="0"/>
                <w:sz w:val="22"/>
              </w:rPr>
            </w:pPr>
            <w:r>
              <w:rPr>
                <w:rFonts w:cs="ＭＳ明朝" w:hint="eastAsia"/>
                <w:kern w:val="0"/>
                <w:sz w:val="22"/>
              </w:rPr>
              <w:t>・</w:t>
            </w:r>
            <w:r w:rsidRPr="00CA4734">
              <w:rPr>
                <w:rFonts w:cs="ＭＳ明朝"/>
                <w:kern w:val="0"/>
                <w:sz w:val="22"/>
              </w:rPr>
              <w:t>（質的研究等でデータの集積がなされていない論文のみチェック）</w:t>
            </w:r>
          </w:p>
          <w:p w14:paraId="2C5FF6EF" w14:textId="6552D9BA" w:rsidR="0094507B" w:rsidRPr="00CA4734" w:rsidRDefault="0094507B" w:rsidP="0094507B">
            <w:pPr>
              <w:ind w:leftChars="100" w:left="210"/>
              <w:rPr>
                <w:rFonts w:cs="ＭＳ明朝"/>
                <w:kern w:val="0"/>
                <w:sz w:val="22"/>
              </w:rPr>
            </w:pPr>
            <w:r w:rsidRPr="00CA4734">
              <w:rPr>
                <w:rFonts w:cs="ＭＳ明朝"/>
                <w:kern w:val="0"/>
                <w:sz w:val="22"/>
              </w:rPr>
              <w:t>実践内容やプロセスは</w:t>
            </w:r>
            <w:r w:rsidR="000D1281">
              <w:rPr>
                <w:rFonts w:cs="ＭＳ明朝" w:hint="eastAsia"/>
                <w:kern w:val="0"/>
                <w:sz w:val="22"/>
              </w:rPr>
              <w:t>、</w:t>
            </w:r>
            <w:r w:rsidRPr="00CA4734">
              <w:rPr>
                <w:rFonts w:cs="ＭＳ明朝"/>
                <w:kern w:val="0"/>
                <w:sz w:val="22"/>
              </w:rPr>
              <w:t>明確に記されて</w:t>
            </w:r>
            <w:r>
              <w:rPr>
                <w:rFonts w:cs="ＭＳ明朝" w:hint="eastAsia"/>
                <w:kern w:val="0"/>
                <w:sz w:val="22"/>
              </w:rPr>
              <w:t>いる</w:t>
            </w:r>
            <w:r w:rsidRPr="00CA4734">
              <w:rPr>
                <w:rFonts w:cs="ＭＳ明朝"/>
                <w:kern w:val="0"/>
                <w:sz w:val="22"/>
              </w:rPr>
              <w:t>。</w:t>
            </w:r>
          </w:p>
        </w:tc>
        <w:tc>
          <w:tcPr>
            <w:tcW w:w="442" w:type="dxa"/>
            <w:gridSpan w:val="2"/>
            <w:vAlign w:val="center"/>
          </w:tcPr>
          <w:p w14:paraId="7890F434" w14:textId="77777777" w:rsidR="0094507B" w:rsidRDefault="00031BD8" w:rsidP="0094507B">
            <w:pPr>
              <w:widowControl/>
              <w:jc w:val="center"/>
              <w:rPr>
                <w:sz w:val="24"/>
                <w:szCs w:val="28"/>
              </w:rPr>
            </w:pPr>
            <w:sdt>
              <w:sdtPr>
                <w:rPr>
                  <w:rFonts w:ascii="游ゴシック" w:eastAsia="游ゴシック" w:hAnsi="游ゴシック" w:cs="ＭＳ明朝" w:hint="eastAsia"/>
                  <w:kern w:val="0"/>
                  <w:sz w:val="22"/>
                  <w:szCs w:val="20"/>
                </w:rPr>
                <w:id w:val="-83923222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4507B">
                  <w:rPr>
                    <w:rFonts w:ascii="ＭＳ ゴシック" w:eastAsia="ＭＳ ゴシック" w:hAnsi="ＭＳ ゴシック" w:cs="ＭＳ明朝" w:hint="eastAsia"/>
                    <w:kern w:val="0"/>
                    <w:sz w:val="22"/>
                    <w:szCs w:val="20"/>
                  </w:rPr>
                  <w:t>☐</w:t>
                </w:r>
              </w:sdtContent>
            </w:sdt>
          </w:p>
        </w:tc>
      </w:tr>
      <w:tr w:rsidR="0094507B" w14:paraId="69109D65" w14:textId="77777777" w:rsidTr="0094507B">
        <w:tc>
          <w:tcPr>
            <w:tcW w:w="8058" w:type="dxa"/>
          </w:tcPr>
          <w:p w14:paraId="0C14CCA7" w14:textId="3738E145" w:rsidR="0094507B" w:rsidRPr="00CA4734" w:rsidRDefault="0094507B" w:rsidP="0094507B">
            <w:pPr>
              <w:ind w:left="220" w:hangingChars="100" w:hanging="220"/>
              <w:rPr>
                <w:rFonts w:cs="ＭＳ明朝"/>
                <w:kern w:val="0"/>
                <w:sz w:val="22"/>
              </w:rPr>
            </w:pPr>
            <w:r>
              <w:rPr>
                <w:rFonts w:cs="ＭＳ明朝" w:hint="eastAsia"/>
                <w:kern w:val="0"/>
                <w:sz w:val="22"/>
              </w:rPr>
              <w:t>・</w:t>
            </w:r>
            <w:r w:rsidRPr="00CA4734">
              <w:rPr>
                <w:rFonts w:cs="ＭＳ明朝"/>
                <w:kern w:val="0"/>
                <w:sz w:val="22"/>
              </w:rPr>
              <w:t>（文献を中心とする論文のみチェック）</w:t>
            </w:r>
          </w:p>
          <w:p w14:paraId="12AC98A0" w14:textId="28DFFE4A" w:rsidR="0094507B" w:rsidRPr="00CA4734" w:rsidRDefault="0094507B" w:rsidP="0094507B">
            <w:pPr>
              <w:ind w:leftChars="100" w:left="210"/>
              <w:rPr>
                <w:rFonts w:cs="ＭＳ明朝"/>
                <w:kern w:val="0"/>
                <w:sz w:val="22"/>
              </w:rPr>
            </w:pPr>
            <w:r w:rsidRPr="00CA4734">
              <w:rPr>
                <w:rFonts w:cs="ＭＳ明朝"/>
                <w:kern w:val="0"/>
                <w:sz w:val="22"/>
              </w:rPr>
              <w:t>先行知見や他者の意見を踏まえながら</w:t>
            </w:r>
            <w:r w:rsidR="000D1281">
              <w:rPr>
                <w:rFonts w:cs="ＭＳ明朝" w:hint="eastAsia"/>
                <w:kern w:val="0"/>
                <w:sz w:val="22"/>
              </w:rPr>
              <w:t>、</w:t>
            </w:r>
            <w:r w:rsidRPr="00CA4734">
              <w:rPr>
                <w:rFonts w:cs="ＭＳ明朝"/>
                <w:kern w:val="0"/>
                <w:sz w:val="22"/>
              </w:rPr>
              <w:t>新たな見解を論じている。</w:t>
            </w:r>
          </w:p>
        </w:tc>
        <w:tc>
          <w:tcPr>
            <w:tcW w:w="442" w:type="dxa"/>
            <w:gridSpan w:val="2"/>
            <w:vAlign w:val="center"/>
          </w:tcPr>
          <w:p w14:paraId="0267F437" w14:textId="1879BD84" w:rsidR="0094507B" w:rsidRDefault="00031BD8" w:rsidP="0094507B">
            <w:pPr>
              <w:widowControl/>
              <w:jc w:val="center"/>
              <w:rPr>
                <w:rFonts w:ascii="游ゴシック" w:eastAsia="游ゴシック" w:hAnsi="游ゴシック" w:cs="ＭＳ明朝"/>
                <w:kern w:val="0"/>
                <w:sz w:val="22"/>
                <w:szCs w:val="20"/>
              </w:rPr>
            </w:pPr>
            <w:sdt>
              <w:sdtPr>
                <w:rPr>
                  <w:rFonts w:ascii="游ゴシック" w:eastAsia="游ゴシック" w:hAnsi="游ゴシック" w:cs="ＭＳ明朝" w:hint="eastAsia"/>
                  <w:kern w:val="0"/>
                  <w:sz w:val="22"/>
                  <w:szCs w:val="20"/>
                </w:rPr>
                <w:id w:val="-210765244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4507B">
                  <w:rPr>
                    <w:rFonts w:ascii="ＭＳ ゴシック" w:eastAsia="ＭＳ ゴシック" w:hAnsi="ＭＳ ゴシック" w:cs="ＭＳ明朝" w:hint="eastAsia"/>
                    <w:kern w:val="0"/>
                    <w:sz w:val="22"/>
                    <w:szCs w:val="20"/>
                  </w:rPr>
                  <w:t>☐</w:t>
                </w:r>
              </w:sdtContent>
            </w:sdt>
          </w:p>
        </w:tc>
      </w:tr>
      <w:tr w:rsidR="0094507B" w14:paraId="203C6584" w14:textId="77777777" w:rsidTr="0094507B">
        <w:trPr>
          <w:trHeight w:val="510"/>
        </w:trPr>
        <w:tc>
          <w:tcPr>
            <w:tcW w:w="8058" w:type="dxa"/>
            <w:vAlign w:val="center"/>
          </w:tcPr>
          <w:p w14:paraId="42D8F046" w14:textId="0FEB941F" w:rsidR="0094507B" w:rsidRPr="00CA4734" w:rsidRDefault="0094507B" w:rsidP="0094507B">
            <w:pPr>
              <w:ind w:left="220" w:hangingChars="100" w:hanging="220"/>
              <w:rPr>
                <w:rFonts w:cs="ＭＳ明朝"/>
                <w:kern w:val="0"/>
                <w:sz w:val="22"/>
              </w:rPr>
            </w:pPr>
            <w:r>
              <w:rPr>
                <w:rFonts w:cs="ＭＳ明朝" w:hint="eastAsia"/>
                <w:kern w:val="0"/>
                <w:sz w:val="22"/>
              </w:rPr>
              <w:t>・</w:t>
            </w:r>
            <w:r w:rsidRPr="00CA4734">
              <w:rPr>
                <w:rFonts w:cs="ＭＳ明朝"/>
                <w:kern w:val="0"/>
                <w:sz w:val="22"/>
              </w:rPr>
              <w:t>論文末の文献リストは「育療」投稿規定に沿った書式で記載されている。</w:t>
            </w:r>
          </w:p>
        </w:tc>
        <w:tc>
          <w:tcPr>
            <w:tcW w:w="442" w:type="dxa"/>
            <w:gridSpan w:val="2"/>
            <w:vAlign w:val="center"/>
          </w:tcPr>
          <w:p w14:paraId="17868F83" w14:textId="77777777" w:rsidR="0094507B" w:rsidRDefault="00031BD8" w:rsidP="0094507B">
            <w:pPr>
              <w:widowControl/>
              <w:jc w:val="center"/>
              <w:rPr>
                <w:sz w:val="24"/>
                <w:szCs w:val="28"/>
              </w:rPr>
            </w:pPr>
            <w:sdt>
              <w:sdtPr>
                <w:rPr>
                  <w:rFonts w:ascii="游ゴシック" w:eastAsia="游ゴシック" w:hAnsi="游ゴシック" w:cs="ＭＳ明朝" w:hint="eastAsia"/>
                  <w:kern w:val="0"/>
                  <w:sz w:val="22"/>
                  <w:szCs w:val="20"/>
                </w:rPr>
                <w:id w:val="101681146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4507B">
                  <w:rPr>
                    <w:rFonts w:ascii="ＭＳ ゴシック" w:eastAsia="ＭＳ ゴシック" w:hAnsi="ＭＳ ゴシック" w:cs="ＭＳ明朝" w:hint="eastAsia"/>
                    <w:kern w:val="0"/>
                    <w:sz w:val="22"/>
                    <w:szCs w:val="20"/>
                  </w:rPr>
                  <w:t>☐</w:t>
                </w:r>
              </w:sdtContent>
            </w:sdt>
          </w:p>
        </w:tc>
      </w:tr>
      <w:tr w:rsidR="0094507B" w14:paraId="69E0EB86" w14:textId="77777777" w:rsidTr="0094507B">
        <w:trPr>
          <w:trHeight w:val="510"/>
        </w:trPr>
        <w:tc>
          <w:tcPr>
            <w:tcW w:w="8058" w:type="dxa"/>
            <w:vAlign w:val="center"/>
          </w:tcPr>
          <w:p w14:paraId="4882A425" w14:textId="2BD537B2" w:rsidR="0094507B" w:rsidRPr="00CA4734" w:rsidRDefault="0094507B" w:rsidP="0094507B">
            <w:pPr>
              <w:ind w:left="220" w:hangingChars="100" w:hanging="220"/>
              <w:rPr>
                <w:rFonts w:cs="ＭＳ明朝"/>
                <w:kern w:val="0"/>
                <w:sz w:val="22"/>
              </w:rPr>
            </w:pPr>
            <w:r>
              <w:rPr>
                <w:rFonts w:cs="ＭＳ明朝" w:hint="eastAsia"/>
                <w:kern w:val="0"/>
                <w:sz w:val="22"/>
              </w:rPr>
              <w:t>・</w:t>
            </w:r>
            <w:r w:rsidRPr="00CA4734">
              <w:rPr>
                <w:rFonts w:cs="ＭＳ明朝"/>
                <w:kern w:val="0"/>
                <w:sz w:val="22"/>
              </w:rPr>
              <w:t>本文中での引用文献と文献リストは完全に対応している。</w:t>
            </w:r>
          </w:p>
        </w:tc>
        <w:tc>
          <w:tcPr>
            <w:tcW w:w="442" w:type="dxa"/>
            <w:gridSpan w:val="2"/>
            <w:vAlign w:val="center"/>
          </w:tcPr>
          <w:p w14:paraId="56DFFC5A" w14:textId="77777777" w:rsidR="0094507B" w:rsidRDefault="00031BD8" w:rsidP="0094507B">
            <w:pPr>
              <w:widowControl/>
              <w:jc w:val="center"/>
              <w:rPr>
                <w:sz w:val="24"/>
                <w:szCs w:val="28"/>
              </w:rPr>
            </w:pPr>
            <w:sdt>
              <w:sdtPr>
                <w:rPr>
                  <w:rFonts w:ascii="游ゴシック" w:eastAsia="游ゴシック" w:hAnsi="游ゴシック" w:cs="ＭＳ明朝" w:hint="eastAsia"/>
                  <w:kern w:val="0"/>
                  <w:sz w:val="22"/>
                  <w:szCs w:val="20"/>
                </w:rPr>
                <w:id w:val="72765836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4507B">
                  <w:rPr>
                    <w:rFonts w:ascii="ＭＳ ゴシック" w:eastAsia="ＭＳ ゴシック" w:hAnsi="ＭＳ ゴシック" w:cs="ＭＳ明朝" w:hint="eastAsia"/>
                    <w:kern w:val="0"/>
                    <w:sz w:val="22"/>
                    <w:szCs w:val="20"/>
                  </w:rPr>
                  <w:t>☐</w:t>
                </w:r>
              </w:sdtContent>
            </w:sdt>
          </w:p>
        </w:tc>
      </w:tr>
      <w:tr w:rsidR="0094507B" w14:paraId="473D48AF" w14:textId="77777777" w:rsidTr="0094507B">
        <w:trPr>
          <w:trHeight w:val="510"/>
        </w:trPr>
        <w:tc>
          <w:tcPr>
            <w:tcW w:w="8058" w:type="dxa"/>
            <w:vAlign w:val="center"/>
          </w:tcPr>
          <w:p w14:paraId="74B863EB" w14:textId="173E6E43" w:rsidR="0094507B" w:rsidRPr="00CA4734" w:rsidRDefault="0094507B" w:rsidP="0094507B">
            <w:pPr>
              <w:rPr>
                <w:rFonts w:cs="ＭＳ明朝"/>
                <w:kern w:val="0"/>
                <w:sz w:val="22"/>
              </w:rPr>
            </w:pPr>
            <w:r>
              <w:rPr>
                <w:rFonts w:cs="ＭＳ明朝" w:hint="eastAsia"/>
                <w:kern w:val="0"/>
                <w:sz w:val="22"/>
              </w:rPr>
              <w:t>・</w:t>
            </w:r>
            <w:r w:rsidRPr="008F3D0B">
              <w:rPr>
                <w:rFonts w:cs="ＭＳ明朝" w:hint="eastAsia"/>
                <w:kern w:val="0"/>
                <w:sz w:val="22"/>
              </w:rPr>
              <w:t>A</w:t>
            </w:r>
            <w:r w:rsidRPr="008F3D0B">
              <w:rPr>
                <w:rFonts w:cs="ＭＳ明朝"/>
                <w:kern w:val="0"/>
                <w:sz w:val="22"/>
              </w:rPr>
              <w:t>4</w:t>
            </w:r>
            <w:r w:rsidRPr="008F3D0B">
              <w:rPr>
                <w:rFonts w:cs="ＭＳ明朝" w:hint="eastAsia"/>
                <w:kern w:val="0"/>
                <w:sz w:val="22"/>
              </w:rPr>
              <w:t>判</w:t>
            </w:r>
            <w:r w:rsidRPr="008F3D0B">
              <w:rPr>
                <w:rFonts w:cs="ＭＳ明朝"/>
                <w:kern w:val="0"/>
                <w:sz w:val="22"/>
              </w:rPr>
              <w:t>用紙</w:t>
            </w:r>
            <w:r w:rsidRPr="008F3D0B">
              <w:rPr>
                <w:rFonts w:cs="ＭＳ明朝" w:hint="eastAsia"/>
                <w:kern w:val="0"/>
                <w:sz w:val="22"/>
              </w:rPr>
              <w:t>1</w:t>
            </w:r>
            <w:r w:rsidRPr="008F3D0B">
              <w:rPr>
                <w:rFonts w:cs="ＭＳ明朝"/>
                <w:kern w:val="0"/>
                <w:sz w:val="22"/>
              </w:rPr>
              <w:t>枚に</w:t>
            </w:r>
            <w:r w:rsidR="000D1281">
              <w:rPr>
                <w:rFonts w:cs="ＭＳ明朝" w:hint="eastAsia"/>
                <w:kern w:val="0"/>
                <w:sz w:val="22"/>
              </w:rPr>
              <w:t>、</w:t>
            </w:r>
            <w:r w:rsidRPr="008F3D0B">
              <w:rPr>
                <w:rFonts w:cs="ＭＳ明朝" w:hint="eastAsia"/>
                <w:kern w:val="0"/>
                <w:sz w:val="22"/>
              </w:rPr>
              <w:t>1</w:t>
            </w:r>
            <w:r w:rsidR="0050583E">
              <w:rPr>
                <w:rFonts w:cs="ＭＳ明朝" w:hint="eastAsia"/>
                <w:kern w:val="0"/>
                <w:sz w:val="22"/>
              </w:rPr>
              <w:t>種の</w:t>
            </w:r>
            <w:r w:rsidRPr="008F3D0B">
              <w:rPr>
                <w:rFonts w:cs="ＭＳ明朝"/>
                <w:kern w:val="0"/>
                <w:sz w:val="22"/>
              </w:rPr>
              <w:t>図（表）が描かれている。</w:t>
            </w:r>
          </w:p>
        </w:tc>
        <w:tc>
          <w:tcPr>
            <w:tcW w:w="442" w:type="dxa"/>
            <w:gridSpan w:val="2"/>
            <w:vAlign w:val="center"/>
          </w:tcPr>
          <w:p w14:paraId="60DE3251" w14:textId="77777777" w:rsidR="0094507B" w:rsidRDefault="00031BD8" w:rsidP="0094507B">
            <w:pPr>
              <w:widowControl/>
              <w:jc w:val="center"/>
              <w:rPr>
                <w:sz w:val="24"/>
                <w:szCs w:val="28"/>
              </w:rPr>
            </w:pPr>
            <w:sdt>
              <w:sdtPr>
                <w:rPr>
                  <w:rFonts w:ascii="游ゴシック" w:eastAsia="游ゴシック" w:hAnsi="游ゴシック" w:cs="ＭＳ明朝" w:hint="eastAsia"/>
                  <w:kern w:val="0"/>
                  <w:sz w:val="22"/>
                  <w:szCs w:val="20"/>
                </w:rPr>
                <w:id w:val="-114204441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4507B">
                  <w:rPr>
                    <w:rFonts w:ascii="ＭＳ ゴシック" w:eastAsia="ＭＳ ゴシック" w:hAnsi="ＭＳ ゴシック" w:cs="ＭＳ明朝" w:hint="eastAsia"/>
                    <w:kern w:val="0"/>
                    <w:sz w:val="22"/>
                    <w:szCs w:val="20"/>
                  </w:rPr>
                  <w:t>☐</w:t>
                </w:r>
              </w:sdtContent>
            </w:sdt>
          </w:p>
        </w:tc>
      </w:tr>
    </w:tbl>
    <w:p w14:paraId="2F9CBB46" w14:textId="77777777" w:rsidR="00686C67" w:rsidRDefault="00686C67" w:rsidP="0094507B">
      <w:pPr>
        <w:spacing w:line="20" w:lineRule="exact"/>
        <w:rPr>
          <w:sz w:val="24"/>
          <w:szCs w:val="28"/>
        </w:rPr>
      </w:pPr>
    </w:p>
    <w:sectPr w:rsidR="00686C67" w:rsidSect="00205E3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276C0" w14:textId="77777777" w:rsidR="00031BD8" w:rsidRDefault="00031BD8" w:rsidP="0050583E">
      <w:r>
        <w:separator/>
      </w:r>
    </w:p>
  </w:endnote>
  <w:endnote w:type="continuationSeparator" w:id="0">
    <w:p w14:paraId="6EA9DEAF" w14:textId="77777777" w:rsidR="00031BD8" w:rsidRDefault="00031BD8" w:rsidP="0050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D7B40" w14:textId="77777777" w:rsidR="00031BD8" w:rsidRDefault="00031BD8" w:rsidP="0050583E">
      <w:r>
        <w:separator/>
      </w:r>
    </w:p>
  </w:footnote>
  <w:footnote w:type="continuationSeparator" w:id="0">
    <w:p w14:paraId="5B4CEB75" w14:textId="77777777" w:rsidR="00031BD8" w:rsidRDefault="00031BD8" w:rsidP="00505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67"/>
    <w:rsid w:val="000301C3"/>
    <w:rsid w:val="00031BD8"/>
    <w:rsid w:val="000A5361"/>
    <w:rsid w:val="000D1281"/>
    <w:rsid w:val="000D2F41"/>
    <w:rsid w:val="00117DF7"/>
    <w:rsid w:val="00157D82"/>
    <w:rsid w:val="001E0F32"/>
    <w:rsid w:val="001E11F8"/>
    <w:rsid w:val="00205E3A"/>
    <w:rsid w:val="00207F17"/>
    <w:rsid w:val="00247CF8"/>
    <w:rsid w:val="00260C67"/>
    <w:rsid w:val="00281D2D"/>
    <w:rsid w:val="002D453E"/>
    <w:rsid w:val="003645C4"/>
    <w:rsid w:val="003B6045"/>
    <w:rsid w:val="003C5EEE"/>
    <w:rsid w:val="004276E0"/>
    <w:rsid w:val="004A1EF7"/>
    <w:rsid w:val="004A7BC0"/>
    <w:rsid w:val="004F2BD8"/>
    <w:rsid w:val="0050583E"/>
    <w:rsid w:val="00526062"/>
    <w:rsid w:val="0056109C"/>
    <w:rsid w:val="0058686F"/>
    <w:rsid w:val="00595E94"/>
    <w:rsid w:val="005A4D10"/>
    <w:rsid w:val="005E2E90"/>
    <w:rsid w:val="00686C67"/>
    <w:rsid w:val="006E7C9D"/>
    <w:rsid w:val="00782F1E"/>
    <w:rsid w:val="007D78C6"/>
    <w:rsid w:val="007F78F9"/>
    <w:rsid w:val="008831FF"/>
    <w:rsid w:val="008E4F54"/>
    <w:rsid w:val="008F3D0B"/>
    <w:rsid w:val="00905264"/>
    <w:rsid w:val="0091437A"/>
    <w:rsid w:val="00916143"/>
    <w:rsid w:val="0094507B"/>
    <w:rsid w:val="009A0702"/>
    <w:rsid w:val="009A2474"/>
    <w:rsid w:val="009C3367"/>
    <w:rsid w:val="00AA634D"/>
    <w:rsid w:val="00AB334A"/>
    <w:rsid w:val="00AC4EF3"/>
    <w:rsid w:val="00B4536E"/>
    <w:rsid w:val="00B539A8"/>
    <w:rsid w:val="00B90A06"/>
    <w:rsid w:val="00C2426E"/>
    <w:rsid w:val="00C46F9D"/>
    <w:rsid w:val="00CA4734"/>
    <w:rsid w:val="00CC0199"/>
    <w:rsid w:val="00CD0EE7"/>
    <w:rsid w:val="00CE3BF6"/>
    <w:rsid w:val="00D93576"/>
    <w:rsid w:val="00DF29A1"/>
    <w:rsid w:val="00DF6BF9"/>
    <w:rsid w:val="00E56441"/>
    <w:rsid w:val="00E61D56"/>
    <w:rsid w:val="00F116CE"/>
    <w:rsid w:val="00F24E7C"/>
    <w:rsid w:val="00F3571E"/>
    <w:rsid w:val="00F700B1"/>
    <w:rsid w:val="00F9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D6D8DD"/>
  <w15:chartTrackingRefBased/>
  <w15:docId w15:val="{906F6FBB-D86D-4F15-B2C0-AC8C81D8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58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583E"/>
  </w:style>
  <w:style w:type="paragraph" w:styleId="a6">
    <w:name w:val="footer"/>
    <w:basedOn w:val="a"/>
    <w:link w:val="a7"/>
    <w:uiPriority w:val="99"/>
    <w:unhideWhenUsed/>
    <w:rsid w:val="005058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5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　祐也</dc:creator>
  <cp:keywords/>
  <dc:description/>
  <cp:lastModifiedBy>永井　祐也</cp:lastModifiedBy>
  <cp:revision>4</cp:revision>
  <dcterms:created xsi:type="dcterms:W3CDTF">2021-08-11T01:45:00Z</dcterms:created>
  <dcterms:modified xsi:type="dcterms:W3CDTF">2021-08-19T02:35:00Z</dcterms:modified>
</cp:coreProperties>
</file>